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AE" w:rsidRPr="004460D2" w:rsidRDefault="00060FAE" w:rsidP="00060F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0D2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60FAE" w:rsidRPr="004460D2" w:rsidRDefault="00060FAE" w:rsidP="00060F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0D2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9F39C0" w:rsidRPr="004460D2" w:rsidRDefault="00060FAE" w:rsidP="00060F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0D2">
        <w:rPr>
          <w:rFonts w:ascii="Times New Roman" w:hAnsi="Times New Roman" w:cs="Times New Roman"/>
          <w:b/>
          <w:sz w:val="32"/>
          <w:szCs w:val="32"/>
        </w:rPr>
        <w:t>ТАРАСОВСКОГО РАЙОНА</w:t>
      </w:r>
      <w:r w:rsidR="004460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60D2">
        <w:rPr>
          <w:rFonts w:ascii="Times New Roman" w:hAnsi="Times New Roman" w:cs="Times New Roman"/>
          <w:b/>
          <w:sz w:val="32"/>
          <w:szCs w:val="32"/>
        </w:rPr>
        <w:t>РОСТОВСКОЙ ОБЛАСТИ</w:t>
      </w:r>
    </w:p>
    <w:p w:rsidR="00060FAE" w:rsidRPr="004460D2" w:rsidRDefault="00060FAE" w:rsidP="00060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0FAE" w:rsidRPr="004460D2" w:rsidRDefault="00060FAE" w:rsidP="00060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0D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60FAE" w:rsidRDefault="004460D2" w:rsidP="00446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17.10</w:t>
      </w:r>
      <w:r w:rsidR="00EF504C">
        <w:rPr>
          <w:rFonts w:ascii="Times New Roman" w:hAnsi="Times New Roman" w:cs="Times New Roman"/>
          <w:sz w:val="28"/>
          <w:szCs w:val="28"/>
        </w:rPr>
        <w:t>.</w:t>
      </w:r>
      <w:r w:rsidR="00060F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60FAE">
        <w:rPr>
          <w:rFonts w:ascii="Times New Roman" w:hAnsi="Times New Roman" w:cs="Times New Roman"/>
          <w:sz w:val="28"/>
          <w:szCs w:val="28"/>
        </w:rPr>
        <w:t xml:space="preserve"> года                                    </w:t>
      </w:r>
      <w:r w:rsidR="00060FAE" w:rsidRPr="004460D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460D2">
        <w:rPr>
          <w:rFonts w:ascii="Times New Roman" w:hAnsi="Times New Roman" w:cs="Times New Roman"/>
          <w:b/>
          <w:sz w:val="28"/>
          <w:szCs w:val="28"/>
        </w:rPr>
        <w:t>80</w:t>
      </w:r>
      <w:r w:rsidR="00C014B7">
        <w:rPr>
          <w:rFonts w:ascii="Times New Roman" w:hAnsi="Times New Roman" w:cs="Times New Roman"/>
          <w:sz w:val="28"/>
          <w:szCs w:val="28"/>
        </w:rPr>
        <w:t xml:space="preserve"> </w:t>
      </w:r>
      <w:r w:rsidR="00060FA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060FA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060FAE">
        <w:rPr>
          <w:rFonts w:ascii="Times New Roman" w:hAnsi="Times New Roman" w:cs="Times New Roman"/>
          <w:sz w:val="28"/>
          <w:szCs w:val="28"/>
        </w:rPr>
        <w:t>.</w:t>
      </w:r>
      <w:r w:rsidR="00E95D5B">
        <w:rPr>
          <w:rFonts w:ascii="Times New Roman" w:hAnsi="Times New Roman" w:cs="Times New Roman"/>
          <w:sz w:val="28"/>
          <w:szCs w:val="28"/>
        </w:rPr>
        <w:t xml:space="preserve"> </w:t>
      </w:r>
      <w:r w:rsidR="00060FAE">
        <w:rPr>
          <w:rFonts w:ascii="Times New Roman" w:hAnsi="Times New Roman" w:cs="Times New Roman"/>
          <w:sz w:val="28"/>
          <w:szCs w:val="28"/>
        </w:rPr>
        <w:t xml:space="preserve">Верхний </w:t>
      </w:r>
      <w:proofErr w:type="spellStart"/>
      <w:r w:rsidR="00060FAE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060FAE" w:rsidRPr="00060FAE" w:rsidRDefault="00060FAE" w:rsidP="00060F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60FAE">
        <w:rPr>
          <w:rFonts w:ascii="Times New Roman" w:hAnsi="Times New Roman" w:cs="Times New Roman"/>
          <w:sz w:val="28"/>
          <w:szCs w:val="28"/>
        </w:rPr>
        <w:t xml:space="preserve">О выделении специальных мест </w:t>
      </w:r>
      <w:proofErr w:type="gramStart"/>
      <w:r w:rsidRPr="00060FA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60FAE" w:rsidRDefault="00060FAE" w:rsidP="00060F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60FAE">
        <w:rPr>
          <w:rFonts w:ascii="Times New Roman" w:hAnsi="Times New Roman" w:cs="Times New Roman"/>
          <w:sz w:val="28"/>
          <w:szCs w:val="28"/>
        </w:rPr>
        <w:t>размещения печатных агитационных</w:t>
      </w:r>
      <w:r w:rsidR="00EC0952">
        <w:rPr>
          <w:rFonts w:ascii="Times New Roman" w:hAnsi="Times New Roman" w:cs="Times New Roman"/>
          <w:sz w:val="28"/>
          <w:szCs w:val="28"/>
        </w:rPr>
        <w:t xml:space="preserve"> </w:t>
      </w:r>
      <w:r w:rsidRPr="00060FAE">
        <w:rPr>
          <w:rFonts w:ascii="Times New Roman" w:hAnsi="Times New Roman" w:cs="Times New Roman"/>
          <w:sz w:val="28"/>
          <w:szCs w:val="28"/>
        </w:rPr>
        <w:t>материалов</w:t>
      </w:r>
    </w:p>
    <w:p w:rsidR="00060FAE" w:rsidRDefault="00060FAE" w:rsidP="00060F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0FAE" w:rsidRDefault="00AF2503" w:rsidP="009F2B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460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0D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4460D2">
        <w:rPr>
          <w:rFonts w:ascii="Times New Roman" w:hAnsi="Times New Roman" w:cs="Times New Roman"/>
          <w:sz w:val="28"/>
          <w:szCs w:val="28"/>
        </w:rPr>
        <w:t xml:space="preserve">.9, ч.10, ч.11, ст. 61 Федерального Закона «О выборах депутатов Государственной Думы Федерального Собрания Российской Федерации», распоряжением администрации Тарасовского района </w:t>
      </w:r>
      <w:r w:rsidR="00EC0952">
        <w:rPr>
          <w:rFonts w:ascii="Times New Roman" w:hAnsi="Times New Roman" w:cs="Times New Roman"/>
          <w:sz w:val="28"/>
          <w:szCs w:val="28"/>
        </w:rPr>
        <w:t>от 27.10.2011г. № 225,</w:t>
      </w:r>
      <w:r w:rsidR="002F5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BF6" w:rsidRDefault="009F2BF6" w:rsidP="009F2BF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2BF6" w:rsidRDefault="00EC0952" w:rsidP="00184E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Оборудовать специальные места</w:t>
      </w:r>
      <w:r w:rsidR="009F2BF6">
        <w:rPr>
          <w:rFonts w:ascii="Times New Roman" w:hAnsi="Times New Roman" w:cs="Times New Roman"/>
          <w:sz w:val="28"/>
          <w:szCs w:val="28"/>
        </w:rPr>
        <w:t xml:space="preserve"> для размещения предвыборных агитационных материалов на территории избирательных участков, расположенных в населенных пунктах Красновского сельского поселения</w:t>
      </w:r>
      <w:r w:rsidR="002F595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744" w:type="dxa"/>
        <w:tblLook w:val="04A0"/>
      </w:tblPr>
      <w:tblGrid>
        <w:gridCol w:w="2092"/>
        <w:gridCol w:w="3261"/>
        <w:gridCol w:w="4391"/>
      </w:tblGrid>
      <w:tr w:rsidR="002B7BA7" w:rsidTr="00771188">
        <w:tc>
          <w:tcPr>
            <w:tcW w:w="2092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3261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391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размещения агитационных материалов</w:t>
            </w:r>
          </w:p>
        </w:tc>
      </w:tr>
      <w:tr w:rsidR="002B7BA7" w:rsidTr="00771188">
        <w:tc>
          <w:tcPr>
            <w:tcW w:w="2092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1191</w:t>
            </w:r>
          </w:p>
        </w:tc>
        <w:tc>
          <w:tcPr>
            <w:tcW w:w="3261" w:type="dxa"/>
            <w:vAlign w:val="center"/>
          </w:tcPr>
          <w:p w:rsidR="00184E6D" w:rsidRDefault="00184E6D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Весенний</w:t>
            </w:r>
          </w:p>
        </w:tc>
        <w:tc>
          <w:tcPr>
            <w:tcW w:w="4391" w:type="dxa"/>
          </w:tcPr>
          <w:p w:rsidR="00184E6D" w:rsidRDefault="00771188" w:rsidP="001B2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Автобусная остановка,</w:t>
            </w:r>
            <w:r w:rsidR="00EC0952">
              <w:rPr>
                <w:rFonts w:ascii="Times New Roman" w:hAnsi="Times New Roman" w:cs="Times New Roman"/>
                <w:sz w:val="28"/>
                <w:szCs w:val="28"/>
              </w:rPr>
              <w:t xml:space="preserve"> магазин «Мечта»,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административное здание 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Весеннинское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ППЖКХ»</w:t>
            </w:r>
          </w:p>
        </w:tc>
      </w:tr>
      <w:tr w:rsidR="002B7BA7" w:rsidTr="00771188">
        <w:tc>
          <w:tcPr>
            <w:tcW w:w="2092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1192</w:t>
            </w:r>
          </w:p>
        </w:tc>
        <w:tc>
          <w:tcPr>
            <w:tcW w:w="3261" w:type="dxa"/>
          </w:tcPr>
          <w:p w:rsidR="00184E6D" w:rsidRDefault="00184E6D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Верхнетарасовский</w:t>
            </w:r>
            <w:proofErr w:type="spellEnd"/>
          </w:p>
        </w:tc>
        <w:tc>
          <w:tcPr>
            <w:tcW w:w="4391" w:type="dxa"/>
            <w:vAlign w:val="center"/>
          </w:tcPr>
          <w:p w:rsidR="00184E6D" w:rsidRDefault="00EC0952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Автобусная остановка, ФАП</w:t>
            </w:r>
          </w:p>
        </w:tc>
      </w:tr>
      <w:tr w:rsidR="002B7BA7" w:rsidTr="00771188">
        <w:tc>
          <w:tcPr>
            <w:tcW w:w="2092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1194</w:t>
            </w:r>
          </w:p>
        </w:tc>
        <w:tc>
          <w:tcPr>
            <w:tcW w:w="3261" w:type="dxa"/>
          </w:tcPr>
          <w:p w:rsidR="00184E6D" w:rsidRDefault="00184E6D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Красновка</w:t>
            </w:r>
            <w:proofErr w:type="spellEnd"/>
          </w:p>
        </w:tc>
        <w:tc>
          <w:tcPr>
            <w:tcW w:w="4391" w:type="dxa"/>
          </w:tcPr>
          <w:p w:rsidR="00184E6D" w:rsidRDefault="002B7BA7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Магазин,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.д. вокзал</w:t>
            </w:r>
          </w:p>
        </w:tc>
      </w:tr>
      <w:tr w:rsidR="002B7BA7" w:rsidTr="00771188">
        <w:tc>
          <w:tcPr>
            <w:tcW w:w="2092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1195</w:t>
            </w:r>
          </w:p>
        </w:tc>
        <w:tc>
          <w:tcPr>
            <w:tcW w:w="3261" w:type="dxa"/>
          </w:tcPr>
          <w:p w:rsidR="00184E6D" w:rsidRDefault="00184E6D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Верхний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proofErr w:type="spellEnd"/>
          </w:p>
        </w:tc>
        <w:tc>
          <w:tcPr>
            <w:tcW w:w="4391" w:type="dxa"/>
          </w:tcPr>
          <w:p w:rsidR="00184E6D" w:rsidRDefault="00EC0952" w:rsidP="001B2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Автобусная остановка</w:t>
            </w:r>
          </w:p>
        </w:tc>
      </w:tr>
      <w:tr w:rsidR="002B7BA7" w:rsidTr="00771188">
        <w:tc>
          <w:tcPr>
            <w:tcW w:w="2092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1196</w:t>
            </w:r>
          </w:p>
        </w:tc>
        <w:tc>
          <w:tcPr>
            <w:tcW w:w="3261" w:type="dxa"/>
          </w:tcPr>
          <w:p w:rsidR="00184E6D" w:rsidRDefault="00184E6D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Верхний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proofErr w:type="spellEnd"/>
          </w:p>
        </w:tc>
        <w:tc>
          <w:tcPr>
            <w:tcW w:w="4391" w:type="dxa"/>
          </w:tcPr>
          <w:p w:rsidR="00184E6D" w:rsidRDefault="002B7BA7" w:rsidP="00EC0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Автобусная остановка, административное здание ЗАО «Русь», </w:t>
            </w:r>
            <w:r w:rsidR="00EC09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2B7BA7" w:rsidTr="00771188">
        <w:tc>
          <w:tcPr>
            <w:tcW w:w="2092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</w:t>
            </w:r>
          </w:p>
        </w:tc>
        <w:tc>
          <w:tcPr>
            <w:tcW w:w="3261" w:type="dxa"/>
          </w:tcPr>
          <w:p w:rsidR="00184E6D" w:rsidRDefault="00184E6D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Нижнемитякин</w:t>
            </w:r>
            <w:proofErr w:type="spellEnd"/>
          </w:p>
        </w:tc>
        <w:tc>
          <w:tcPr>
            <w:tcW w:w="4391" w:type="dxa"/>
          </w:tcPr>
          <w:p w:rsidR="00184E6D" w:rsidRDefault="002B7BA7" w:rsidP="002B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ЗАО «Надежда»</w:t>
            </w:r>
          </w:p>
        </w:tc>
      </w:tr>
      <w:tr w:rsidR="002B7BA7" w:rsidTr="00771188">
        <w:tc>
          <w:tcPr>
            <w:tcW w:w="2092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</w:t>
            </w:r>
          </w:p>
        </w:tc>
        <w:tc>
          <w:tcPr>
            <w:tcW w:w="3261" w:type="dxa"/>
          </w:tcPr>
          <w:p w:rsidR="00184E6D" w:rsidRDefault="00184E6D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Нижнемитякин</w:t>
            </w:r>
            <w:proofErr w:type="spellEnd"/>
          </w:p>
        </w:tc>
        <w:tc>
          <w:tcPr>
            <w:tcW w:w="4391" w:type="dxa"/>
          </w:tcPr>
          <w:p w:rsidR="00184E6D" w:rsidRDefault="002B7BA7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 ЗАО «Надежда», магазин, пекарня ЗАО «Надежда»</w:t>
            </w:r>
            <w:r w:rsidR="00EC0952">
              <w:rPr>
                <w:rFonts w:ascii="Times New Roman" w:hAnsi="Times New Roman" w:cs="Times New Roman"/>
                <w:sz w:val="28"/>
                <w:szCs w:val="28"/>
              </w:rPr>
              <w:t>, автобусная остановка</w:t>
            </w:r>
          </w:p>
        </w:tc>
      </w:tr>
      <w:tr w:rsidR="002B7BA7" w:rsidTr="00771188">
        <w:tc>
          <w:tcPr>
            <w:tcW w:w="2092" w:type="dxa"/>
            <w:vAlign w:val="center"/>
          </w:tcPr>
          <w:p w:rsidR="00184E6D" w:rsidRDefault="00184E6D" w:rsidP="0018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</w:t>
            </w:r>
          </w:p>
        </w:tc>
        <w:tc>
          <w:tcPr>
            <w:tcW w:w="3261" w:type="dxa"/>
          </w:tcPr>
          <w:p w:rsidR="00184E6D" w:rsidRDefault="00184E6D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Нижнемитякин</w:t>
            </w:r>
            <w:proofErr w:type="spellEnd"/>
          </w:p>
        </w:tc>
        <w:tc>
          <w:tcPr>
            <w:tcW w:w="4391" w:type="dxa"/>
          </w:tcPr>
          <w:p w:rsidR="00184E6D" w:rsidRDefault="002B7BA7" w:rsidP="0018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</w:tc>
      </w:tr>
    </w:tbl>
    <w:p w:rsidR="002B7BA7" w:rsidRDefault="002B7BA7" w:rsidP="002F59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BA7" w:rsidRPr="002B7BA7" w:rsidRDefault="002B7BA7" w:rsidP="002B7BA7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B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2B7BA7" w:rsidRPr="002B7BA7" w:rsidRDefault="00EF504C" w:rsidP="002B7BA7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BA7">
        <w:rPr>
          <w:rFonts w:ascii="Times New Roman" w:hAnsi="Times New Roman" w:cs="Times New Roman"/>
          <w:sz w:val="28"/>
          <w:szCs w:val="28"/>
        </w:rPr>
        <w:t>с</w:t>
      </w:r>
      <w:r w:rsidR="002B7BA7" w:rsidRPr="002B7BA7">
        <w:rPr>
          <w:rFonts w:ascii="Times New Roman" w:hAnsi="Times New Roman" w:cs="Times New Roman"/>
          <w:sz w:val="28"/>
          <w:szCs w:val="28"/>
        </w:rPr>
        <w:t xml:space="preserve">ельского поселения                   </w:t>
      </w:r>
      <w:r w:rsidR="002B7BA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7BA7" w:rsidRPr="002B7BA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B7BA7" w:rsidRPr="002B7BA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2B7BA7" w:rsidRPr="002B7BA7" w:rsidSect="0077118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FAE"/>
    <w:rsid w:val="00060FAE"/>
    <w:rsid w:val="000C50D8"/>
    <w:rsid w:val="00184E6D"/>
    <w:rsid w:val="001B23B7"/>
    <w:rsid w:val="002B7BA7"/>
    <w:rsid w:val="002C2299"/>
    <w:rsid w:val="002F5953"/>
    <w:rsid w:val="00307638"/>
    <w:rsid w:val="004460D2"/>
    <w:rsid w:val="00771188"/>
    <w:rsid w:val="007E21A2"/>
    <w:rsid w:val="00802676"/>
    <w:rsid w:val="009909CE"/>
    <w:rsid w:val="009F2BF6"/>
    <w:rsid w:val="009F39C0"/>
    <w:rsid w:val="00AF2503"/>
    <w:rsid w:val="00BA7CBC"/>
    <w:rsid w:val="00BC265D"/>
    <w:rsid w:val="00C014B7"/>
    <w:rsid w:val="00C23B40"/>
    <w:rsid w:val="00C424E1"/>
    <w:rsid w:val="00DC78A8"/>
    <w:rsid w:val="00E95D5B"/>
    <w:rsid w:val="00EC0952"/>
    <w:rsid w:val="00EF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FAE"/>
    <w:pPr>
      <w:spacing w:after="0" w:line="240" w:lineRule="auto"/>
    </w:pPr>
  </w:style>
  <w:style w:type="table" w:styleId="a4">
    <w:name w:val="Table Grid"/>
    <w:basedOn w:val="a1"/>
    <w:uiPriority w:val="59"/>
    <w:rsid w:val="00184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18</cp:revision>
  <cp:lastPrinted>2008-09-11T10:04:00Z</cp:lastPrinted>
  <dcterms:created xsi:type="dcterms:W3CDTF">2007-10-23T12:05:00Z</dcterms:created>
  <dcterms:modified xsi:type="dcterms:W3CDTF">2011-12-04T07:53:00Z</dcterms:modified>
</cp:coreProperties>
</file>